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9F53D" w14:textId="77777777" w:rsidR="00333604" w:rsidRPr="00333604" w:rsidRDefault="00333604" w:rsidP="00333604">
      <w:pPr>
        <w:rPr>
          <w:b/>
          <w:bCs/>
        </w:rPr>
      </w:pPr>
      <w:r w:rsidRPr="00333604">
        <w:rPr>
          <w:b/>
          <w:bCs/>
        </w:rPr>
        <w:t>Child Safety Standards Policy</w:t>
      </w:r>
    </w:p>
    <w:p w14:paraId="1EE1EBAC" w14:textId="77777777" w:rsidR="00333604" w:rsidRDefault="00333604" w:rsidP="00333604">
      <w:r>
        <w:t>Effective Date: February 1, 2025</w:t>
      </w:r>
    </w:p>
    <w:p w14:paraId="5C1AD609" w14:textId="77777777" w:rsidR="00333604" w:rsidRDefault="00333604" w:rsidP="00333604"/>
    <w:p w14:paraId="0C920C16" w14:textId="77777777" w:rsidR="00333604" w:rsidRDefault="00333604" w:rsidP="00333604">
      <w:r>
        <w:t>The Greater Ministries app is committed to ensuring a safe and secure environment for all users, particularly children. We strictly adhere to child safety standards and enforce policies to protect minors from harm, exploitation, and inappropriate content.</w:t>
      </w:r>
    </w:p>
    <w:p w14:paraId="59E66249" w14:textId="77777777" w:rsidR="00333604" w:rsidRDefault="00333604" w:rsidP="00333604"/>
    <w:p w14:paraId="7655707E" w14:textId="77777777" w:rsidR="00333604" w:rsidRDefault="00333604" w:rsidP="00333604">
      <w:r>
        <w:t>1. Age Restrictions</w:t>
      </w:r>
    </w:p>
    <w:p w14:paraId="46C99A25" w14:textId="77777777" w:rsidR="00333604" w:rsidRDefault="00333604" w:rsidP="00333604">
      <w:r>
        <w:t>The app is not intended for children under 13. If a child under 13 accesses the app without parental consent, we encourage parents or guardians to contact us for account removal.</w:t>
      </w:r>
    </w:p>
    <w:p w14:paraId="3F2B4765" w14:textId="77777777" w:rsidR="00333604" w:rsidRDefault="00333604" w:rsidP="00333604"/>
    <w:p w14:paraId="7A5ED23E" w14:textId="77777777" w:rsidR="00333604" w:rsidRDefault="00333604" w:rsidP="00333604">
      <w:r>
        <w:t>2. Data Privacy &amp; Protection</w:t>
      </w:r>
    </w:p>
    <w:p w14:paraId="22B48B96" w14:textId="77777777" w:rsidR="00333604" w:rsidRDefault="00333604" w:rsidP="00333604">
      <w:r>
        <w:t>We do not knowingly collect personal information from children. If we discover such data has been collected, we will promptly delete it and take necessary action to prevent further occurrences.</w:t>
      </w:r>
    </w:p>
    <w:p w14:paraId="035BC519" w14:textId="77777777" w:rsidR="00333604" w:rsidRDefault="00333604" w:rsidP="00333604"/>
    <w:p w14:paraId="72A50E1F" w14:textId="77777777" w:rsidR="00333604" w:rsidRDefault="00333604" w:rsidP="00333604">
      <w:r>
        <w:t>3. CSAM (Child Sexual Abuse Material) &amp; CSAE (Child Sexual Abuse &amp; Exploitation) Policy</w:t>
      </w:r>
    </w:p>
    <w:p w14:paraId="411BA463" w14:textId="77777777" w:rsidR="00333604" w:rsidRDefault="00333604" w:rsidP="00333604">
      <w:r>
        <w:t>We have a zero-tolerance policy for Child Sexual Abuse Material (CSAM) and Child Sexual Abuse &amp; Exploitation (CSAE). Any attempt to upload, share, or distribute such material is strictly prohibited. We actively monitor and report all violations to the appropriate authorities, including the National Center for Missing &amp; Exploited Children (NCMEC) and law enforcement agencies. Users involved in such activities will be permanently banned and reported immediately.</w:t>
      </w:r>
    </w:p>
    <w:p w14:paraId="5C7E3DCF" w14:textId="77777777" w:rsidR="00333604" w:rsidRDefault="00333604" w:rsidP="00333604"/>
    <w:p w14:paraId="721611DA" w14:textId="77777777" w:rsidR="00333604" w:rsidRDefault="00333604" w:rsidP="00333604">
      <w:r>
        <w:t>4. Safe Content &amp; Community Guidelines</w:t>
      </w:r>
    </w:p>
    <w:p w14:paraId="53B7C85D" w14:textId="77777777" w:rsidR="00333604" w:rsidRDefault="00333604" w:rsidP="00333604">
      <w:r>
        <w:t>All content shared within the app, including images, videos, and text, must comply with our community standards. Any harmful, exploitative, or inappropriate content will be removed, and action will be taken against violators, including account suspension or legal reporting.</w:t>
      </w:r>
    </w:p>
    <w:p w14:paraId="4C8E6E7A" w14:textId="77777777" w:rsidR="00333604" w:rsidRDefault="00333604" w:rsidP="00333604"/>
    <w:p w14:paraId="0F311E3B" w14:textId="77777777" w:rsidR="00333604" w:rsidRDefault="00333604" w:rsidP="00333604">
      <w:r>
        <w:t>5. Prevention of Online Child Exploitation</w:t>
      </w:r>
    </w:p>
    <w:p w14:paraId="6A618417" w14:textId="77777777" w:rsidR="00333604" w:rsidRDefault="00333604" w:rsidP="00333604">
      <w:r>
        <w:lastRenderedPageBreak/>
        <w:t>We actively work to prevent online child exploitation by:</w:t>
      </w:r>
    </w:p>
    <w:p w14:paraId="3A154B36" w14:textId="77777777" w:rsidR="00333604" w:rsidRDefault="00333604" w:rsidP="00333604"/>
    <w:p w14:paraId="5DF31CD3" w14:textId="77777777" w:rsidR="00333604" w:rsidRDefault="00333604" w:rsidP="00333604">
      <w:r>
        <w:t>Implementing AI-driven content moderation to detect and prevent harmful materials.</w:t>
      </w:r>
    </w:p>
    <w:p w14:paraId="52A5AC0F" w14:textId="77777777" w:rsidR="00333604" w:rsidRDefault="00333604" w:rsidP="00333604">
      <w:r>
        <w:t>Enforcing strict user reporting mechanisms for suspected CSAE activity.</w:t>
      </w:r>
    </w:p>
    <w:p w14:paraId="38C69A62" w14:textId="77777777" w:rsidR="00333604" w:rsidRDefault="00333604" w:rsidP="00333604">
      <w:r>
        <w:t>Educating users on child safety and responsible digital behavior.</w:t>
      </w:r>
    </w:p>
    <w:p w14:paraId="361D80C3" w14:textId="77777777" w:rsidR="00333604" w:rsidRDefault="00333604" w:rsidP="00333604">
      <w:r>
        <w:t>Cooperating with authorities and child protection organizations to support investigations and legal actions.</w:t>
      </w:r>
    </w:p>
    <w:p w14:paraId="24E1868B" w14:textId="77777777" w:rsidR="00333604" w:rsidRDefault="00333604" w:rsidP="00333604">
      <w:r>
        <w:t>6. Parental Controls &amp; Oversight</w:t>
      </w:r>
    </w:p>
    <w:p w14:paraId="7AF343D5" w14:textId="77777777" w:rsidR="00333604" w:rsidRDefault="00333604" w:rsidP="00333604">
      <w:r>
        <w:t>Parents and guardians are encouraged to monitor their child’s app usage. We recommend enabling device-level parental controls to restrict access if necessary.</w:t>
      </w:r>
    </w:p>
    <w:p w14:paraId="617E2B34" w14:textId="77777777" w:rsidR="00333604" w:rsidRDefault="00333604" w:rsidP="00333604"/>
    <w:p w14:paraId="404C483A" w14:textId="77777777" w:rsidR="00333604" w:rsidRDefault="00333604" w:rsidP="00333604">
      <w:r>
        <w:t>7. Reporting &amp; Enforcement</w:t>
      </w:r>
    </w:p>
    <w:p w14:paraId="497BA6D8" w14:textId="77777777" w:rsidR="00333604" w:rsidRDefault="00333604" w:rsidP="00333604">
      <w:r>
        <w:t>Users can report any inappropriate behavior, content, or suspected child exploitation through our in-app reporting system or by contacting us directly. All reports are taken seriously and will be addressed promptly, including working with authorities when required.</w:t>
      </w:r>
    </w:p>
    <w:p w14:paraId="27BC9B24" w14:textId="77777777" w:rsidR="00333604" w:rsidRDefault="00333604" w:rsidP="00333604"/>
    <w:p w14:paraId="0998726C" w14:textId="77777777" w:rsidR="00333604" w:rsidRDefault="00333604" w:rsidP="00333604">
      <w:r>
        <w:t>8. Compliance with Regulations</w:t>
      </w:r>
    </w:p>
    <w:p w14:paraId="386A5182" w14:textId="77777777" w:rsidR="00333604" w:rsidRDefault="00333604" w:rsidP="00333604">
      <w:r>
        <w:t>We comply with all applicable child protection laws, including:</w:t>
      </w:r>
    </w:p>
    <w:p w14:paraId="61C5AB83" w14:textId="77777777" w:rsidR="00333604" w:rsidRDefault="00333604" w:rsidP="00333604"/>
    <w:p w14:paraId="77519EC6" w14:textId="77777777" w:rsidR="00333604" w:rsidRDefault="00333604" w:rsidP="00333604">
      <w:r>
        <w:t>COPPA (Children’s Online Privacy Protection Act)</w:t>
      </w:r>
    </w:p>
    <w:p w14:paraId="1144F823" w14:textId="77777777" w:rsidR="00333604" w:rsidRDefault="00333604" w:rsidP="00333604">
      <w:r>
        <w:t>GDPR-K (General Data Protection Regulation for Kids)</w:t>
      </w:r>
    </w:p>
    <w:p w14:paraId="1DF000E7" w14:textId="77777777" w:rsidR="00333604" w:rsidRDefault="00333604" w:rsidP="00333604">
      <w:r>
        <w:t>EARN IT Act &amp; Other U.S. and International Child Safety Laws</w:t>
      </w:r>
    </w:p>
    <w:p w14:paraId="01B50AA0" w14:textId="1B5F5B83" w:rsidR="008203CC" w:rsidRDefault="00333604" w:rsidP="00333604">
      <w:r>
        <w:t xml:space="preserve">For concerns or inquiries, contact us at </w:t>
      </w:r>
      <w:proofErr w:type="spellStart"/>
      <w:r>
        <w:t>gsjministry@greaterstjohncovington.today</w:t>
      </w:r>
      <w:proofErr w:type="spellEnd"/>
      <w:r>
        <w:t>.</w:t>
      </w:r>
    </w:p>
    <w:sectPr w:rsidR="0082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04"/>
    <w:rsid w:val="00333604"/>
    <w:rsid w:val="008203CC"/>
    <w:rsid w:val="00880141"/>
    <w:rsid w:val="00B3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C8F8"/>
  <w15:chartTrackingRefBased/>
  <w15:docId w15:val="{76145244-0459-42D2-AD56-B2AB36A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04"/>
    <w:rPr>
      <w:rFonts w:eastAsiaTheme="majorEastAsia" w:cstheme="majorBidi"/>
      <w:color w:val="272727" w:themeColor="text1" w:themeTint="D8"/>
    </w:rPr>
  </w:style>
  <w:style w:type="paragraph" w:styleId="Title">
    <w:name w:val="Title"/>
    <w:basedOn w:val="Normal"/>
    <w:next w:val="Normal"/>
    <w:link w:val="TitleChar"/>
    <w:uiPriority w:val="10"/>
    <w:qFormat/>
    <w:rsid w:val="00333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04"/>
    <w:pPr>
      <w:spacing w:before="160"/>
      <w:jc w:val="center"/>
    </w:pPr>
    <w:rPr>
      <w:i/>
      <w:iCs/>
      <w:color w:val="404040" w:themeColor="text1" w:themeTint="BF"/>
    </w:rPr>
  </w:style>
  <w:style w:type="character" w:customStyle="1" w:styleId="QuoteChar">
    <w:name w:val="Quote Char"/>
    <w:basedOn w:val="DefaultParagraphFont"/>
    <w:link w:val="Quote"/>
    <w:uiPriority w:val="29"/>
    <w:rsid w:val="00333604"/>
    <w:rPr>
      <w:i/>
      <w:iCs/>
      <w:color w:val="404040" w:themeColor="text1" w:themeTint="BF"/>
    </w:rPr>
  </w:style>
  <w:style w:type="paragraph" w:styleId="ListParagraph">
    <w:name w:val="List Paragraph"/>
    <w:basedOn w:val="Normal"/>
    <w:uiPriority w:val="34"/>
    <w:qFormat/>
    <w:rsid w:val="00333604"/>
    <w:pPr>
      <w:ind w:left="720"/>
      <w:contextualSpacing/>
    </w:pPr>
  </w:style>
  <w:style w:type="character" w:styleId="IntenseEmphasis">
    <w:name w:val="Intense Emphasis"/>
    <w:basedOn w:val="DefaultParagraphFont"/>
    <w:uiPriority w:val="21"/>
    <w:qFormat/>
    <w:rsid w:val="00333604"/>
    <w:rPr>
      <w:i/>
      <w:iCs/>
      <w:color w:val="0F4761" w:themeColor="accent1" w:themeShade="BF"/>
    </w:rPr>
  </w:style>
  <w:style w:type="paragraph" w:styleId="IntenseQuote">
    <w:name w:val="Intense Quote"/>
    <w:basedOn w:val="Normal"/>
    <w:next w:val="Normal"/>
    <w:link w:val="IntenseQuoteChar"/>
    <w:uiPriority w:val="30"/>
    <w:qFormat/>
    <w:rsid w:val="00333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04"/>
    <w:rPr>
      <w:i/>
      <w:iCs/>
      <w:color w:val="0F4761" w:themeColor="accent1" w:themeShade="BF"/>
    </w:rPr>
  </w:style>
  <w:style w:type="character" w:styleId="IntenseReference">
    <w:name w:val="Intense Reference"/>
    <w:basedOn w:val="DefaultParagraphFont"/>
    <w:uiPriority w:val="32"/>
    <w:qFormat/>
    <w:rsid w:val="00333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darby</dc:creator>
  <cp:keywords/>
  <dc:description/>
  <cp:lastModifiedBy>maurice darby</cp:lastModifiedBy>
  <cp:revision>1</cp:revision>
  <dcterms:created xsi:type="dcterms:W3CDTF">2025-02-04T19:54:00Z</dcterms:created>
  <dcterms:modified xsi:type="dcterms:W3CDTF">2025-02-04T19:54:00Z</dcterms:modified>
</cp:coreProperties>
</file>